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BA" w:rsidRDefault="008152BA" w:rsidP="008152BA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8152BA" w:rsidRPr="003D5F23" w:rsidRDefault="008152BA" w:rsidP="008152B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152BA" w:rsidRDefault="008152BA" w:rsidP="008152B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3442">
        <w:rPr>
          <w:rFonts w:ascii="Times New Roman" w:hAnsi="Times New Roman" w:cs="Times New Roman"/>
          <w:sz w:val="30"/>
          <w:szCs w:val="30"/>
        </w:rPr>
        <w:t xml:space="preserve">План образовательных программ </w:t>
      </w:r>
    </w:p>
    <w:p w:rsidR="008152BA" w:rsidRDefault="008152BA" w:rsidP="008152B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3442">
        <w:rPr>
          <w:rFonts w:ascii="Times New Roman" w:hAnsi="Times New Roman" w:cs="Times New Roman"/>
          <w:sz w:val="30"/>
          <w:szCs w:val="30"/>
        </w:rPr>
        <w:t xml:space="preserve">повышения квалификации и переподготовки руководящих работников </w:t>
      </w:r>
    </w:p>
    <w:p w:rsidR="008152BA" w:rsidRDefault="008152BA" w:rsidP="008152B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3442">
        <w:rPr>
          <w:rFonts w:ascii="Times New Roman" w:hAnsi="Times New Roman" w:cs="Times New Roman"/>
          <w:sz w:val="30"/>
          <w:szCs w:val="30"/>
        </w:rPr>
        <w:t xml:space="preserve">и специалистов со средним специальным медицинским образованием государственного учреждения образования </w:t>
      </w:r>
    </w:p>
    <w:p w:rsidR="008152BA" w:rsidRDefault="008152BA" w:rsidP="008152B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3442">
        <w:rPr>
          <w:rFonts w:ascii="Times New Roman" w:hAnsi="Times New Roman" w:cs="Times New Roman"/>
          <w:sz w:val="30"/>
          <w:szCs w:val="30"/>
        </w:rPr>
        <w:t xml:space="preserve">«Барановичский центр повышения квалификации </w:t>
      </w:r>
    </w:p>
    <w:p w:rsidR="00FA5DF4" w:rsidRDefault="008152BA" w:rsidP="008152B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3442">
        <w:rPr>
          <w:rFonts w:ascii="Times New Roman" w:hAnsi="Times New Roman" w:cs="Times New Roman"/>
          <w:sz w:val="30"/>
          <w:szCs w:val="30"/>
        </w:rPr>
        <w:t>руководящих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73442">
        <w:rPr>
          <w:rFonts w:ascii="Times New Roman" w:hAnsi="Times New Roman" w:cs="Times New Roman"/>
          <w:sz w:val="30"/>
          <w:szCs w:val="30"/>
        </w:rPr>
        <w:t xml:space="preserve">работников и специалистов» </w:t>
      </w:r>
      <w:r w:rsidR="00FA5DF4" w:rsidRPr="00673442">
        <w:rPr>
          <w:rFonts w:ascii="Times New Roman" w:hAnsi="Times New Roman" w:cs="Times New Roman"/>
          <w:sz w:val="30"/>
          <w:szCs w:val="30"/>
        </w:rPr>
        <w:t>на 20</w:t>
      </w:r>
      <w:r w:rsidR="00A43ED1" w:rsidRPr="00673442">
        <w:rPr>
          <w:rFonts w:ascii="Times New Roman" w:hAnsi="Times New Roman" w:cs="Times New Roman"/>
          <w:sz w:val="30"/>
          <w:szCs w:val="30"/>
        </w:rPr>
        <w:t>2</w:t>
      </w:r>
      <w:r w:rsidR="00521EE1">
        <w:rPr>
          <w:rFonts w:ascii="Times New Roman" w:hAnsi="Times New Roman" w:cs="Times New Roman"/>
          <w:sz w:val="30"/>
          <w:szCs w:val="30"/>
        </w:rPr>
        <w:t>4</w:t>
      </w:r>
      <w:r w:rsidR="00FA5DF4" w:rsidRPr="00673442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521EE1" w:rsidRPr="00673442" w:rsidRDefault="00521EE1" w:rsidP="004A4D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850"/>
        <w:gridCol w:w="851"/>
        <w:gridCol w:w="1417"/>
        <w:gridCol w:w="992"/>
      </w:tblGrid>
      <w:tr w:rsidR="002C645A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45A" w:rsidRPr="002C645A" w:rsidRDefault="002C645A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45A" w:rsidRPr="002C645A" w:rsidRDefault="002C645A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C645A" w:rsidRPr="002C645A" w:rsidRDefault="002C645A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2C645A" w:rsidRDefault="002C645A" w:rsidP="002C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Вид образ</w:t>
            </w:r>
            <w:proofErr w:type="gramStart"/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2C645A" w:rsidRDefault="002C645A" w:rsidP="002C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филь об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2C645A" w:rsidRDefault="002C645A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Кол-во уче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ных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45A" w:rsidRPr="002C645A" w:rsidRDefault="002C645A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2C645A" w:rsidRPr="002C645A" w:rsidRDefault="002C645A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45A" w:rsidRPr="002C645A" w:rsidRDefault="002C645A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чество слуш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</w:tr>
      <w:tr w:rsidR="002C645A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45A" w:rsidRPr="002C645A" w:rsidRDefault="002C645A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45A" w:rsidRPr="002C645A" w:rsidRDefault="002C645A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2C645A" w:rsidRDefault="002C645A" w:rsidP="002C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2C645A" w:rsidRDefault="002C645A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5A" w:rsidRPr="002C645A" w:rsidRDefault="002C645A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45A" w:rsidRPr="002C645A" w:rsidRDefault="002C645A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45A" w:rsidRPr="002C645A" w:rsidRDefault="002C645A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DDD" w:rsidRPr="002C645A" w:rsidTr="00354DDD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21EE1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E1" w:rsidRPr="00521EE1" w:rsidRDefault="00521EE1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E1" w:rsidRPr="00521EE1" w:rsidRDefault="00521EE1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 и конфликты в медицине (для главных (старших) м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главных (старших) медицинских братьев и их резерва, сп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циалистов со средним специальным м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дицинским, фармацевтическим образ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E1" w:rsidRPr="00521EE1" w:rsidRDefault="00521EE1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E1" w:rsidRPr="00521EE1" w:rsidRDefault="00521EE1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E1" w:rsidRPr="00521EE1" w:rsidRDefault="00521EE1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E1" w:rsidRPr="00521EE1" w:rsidRDefault="00521EE1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08.01-19.01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E1" w:rsidRPr="00521EE1" w:rsidRDefault="00521EE1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8710A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A" w:rsidRPr="00521EE1" w:rsidRDefault="0008710A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10A" w:rsidRPr="0008710A" w:rsidRDefault="0008710A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08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пациентами с болезнями нервной системы (для медицинских с</w:t>
            </w:r>
            <w:r w:rsidRPr="0008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0A" w:rsidRPr="0008710A" w:rsidRDefault="0008710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0A" w:rsidRPr="0008710A" w:rsidRDefault="0008710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0A" w:rsidRPr="0008710A" w:rsidRDefault="0008710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A" w:rsidRPr="0008710A" w:rsidRDefault="0008710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08.01-19.01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10A" w:rsidRPr="00F7778D" w:rsidRDefault="00F7778D" w:rsidP="0048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7731F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1F" w:rsidRPr="0077731F" w:rsidRDefault="0077731F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Физиотерапевтические методы в леч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 медицинской реабилитации пац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ентов с болезнями нервной системы (для медицинских сестер по физиотер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пии, медицинских братьев по физиот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08.01-19.01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7731F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 вопросы работы помощн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врача по амбулаторно-поликлинической помощи (для помо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врача по амбулаторно-поликлинической помощи, фельдшеров, медицинских сестер общей практики, медицинских братьев общей практики)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08.01-19.01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7731F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1F" w:rsidRPr="00521EE1" w:rsidRDefault="0077731F" w:rsidP="0052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госуда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санитарного надзора в гиг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 питания (для помощников врача-гигиениста)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08.01-19.01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7731F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1F" w:rsidRPr="00521EE1" w:rsidRDefault="0077731F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хирургического отделения (для м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медицинских брат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08.01-19.01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354DDD" w:rsidRDefault="00354DDD">
      <w:r>
        <w:br w:type="page"/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850"/>
        <w:gridCol w:w="851"/>
        <w:gridCol w:w="1417"/>
        <w:gridCol w:w="992"/>
      </w:tblGrid>
      <w:tr w:rsidR="00354DDD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731F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1F" w:rsidRPr="00521EE1" w:rsidRDefault="0077731F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приемного отделения организации здравоохранения (для медицинских с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B5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22.01-</w:t>
            </w:r>
            <w:r w:rsidR="00B5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7731F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1F" w:rsidRPr="00FC0FBD" w:rsidRDefault="0077731F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обслуживание в учрежд</w:t>
            </w:r>
            <w:r w:rsidRPr="00F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дошкольного образования (для м</w:t>
            </w:r>
            <w:r w:rsidRPr="00F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медицинских брат</w:t>
            </w:r>
            <w:r w:rsidRPr="00F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FC0FBD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FC0FBD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FC0FBD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FC0FBD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22.01-02.02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7731F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1F" w:rsidRPr="0077731F" w:rsidRDefault="0077731F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массаж при заболеваниях о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дыхания (для медицинских с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стер-массажистов, медицинских брат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ев-массажистов, техников-массажистов)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22.01-02.02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264576" w:rsidRDefault="00894557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7731F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1F" w:rsidRPr="00521EE1" w:rsidRDefault="0077731F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стоматологического кабинета (для зубных фельдшеров, медицинских с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264576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22.01-02.02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264576" w:rsidRDefault="00B523F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7731F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1F" w:rsidRPr="0077731F" w:rsidRDefault="0077731F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пациентами с инфекц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онными заболеваниями (для медици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1F" w:rsidRP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77731F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22.01-02.02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1F" w:rsidRPr="00521EE1" w:rsidRDefault="0077731F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9276E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521EE1" w:rsidRDefault="00B9276E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76E" w:rsidRPr="00B9276E" w:rsidRDefault="00B9276E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 в акуше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и гинекологии (для акушерок, ак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шеров, помощников врача по амбул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торно-поликлинической помощи, фел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дшеров, медицинских сестер выездных бригад скорой медицинской помощи, медицинских братьев выездных бригад скорой медицинской помощи, фельдш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выездных бригад скорой медици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помощи, фельдшеров выездных бригад скорой медицинской помощи, выезжающих самостоятельно)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22.01-02.02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264576" w:rsidRDefault="00A6587B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9276E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521EE1" w:rsidRDefault="00B9276E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521EE1" w:rsidRDefault="00B9276E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521EE1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521EE1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521EE1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521EE1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29.01-26.04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F05A2A" w:rsidRDefault="00F05A2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354DDD" w:rsidRPr="002C645A" w:rsidTr="00354DDD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Default="00354DDD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B9276E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521EE1" w:rsidRDefault="00B9276E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B9276E" w:rsidRDefault="00B9276E" w:rsidP="00C0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массаж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05.02-03.05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276E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521EE1" w:rsidRDefault="00B9276E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профессиональной де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главных, старших медици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сестер (для главных (старших) м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главных (старших) медицинских братьев и их резерва)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05.02-16.02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9276E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521EE1" w:rsidRDefault="00B9276E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76E" w:rsidRPr="00B9276E" w:rsidRDefault="00B9276E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процедурного кабинета (для мед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05.02-16.02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9276E" w:rsidRPr="002C645A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521EE1" w:rsidRDefault="00B9276E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лечение и профилактика заболеваний внутренних органов (для помощников врача по амбулаторно-поликлинической помощи, фельдшеров, медицинских сестер, медицинских бр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05.02-16.02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6E" w:rsidRPr="00B9276E" w:rsidRDefault="00B9276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354DDD" w:rsidRDefault="00354DDD">
      <w:r>
        <w:br w:type="page"/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850"/>
        <w:gridCol w:w="851"/>
        <w:gridCol w:w="1417"/>
        <w:gridCol w:w="992"/>
      </w:tblGrid>
      <w:tr w:rsidR="00354DDD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277A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521EE1" w:rsidRDefault="00D9277A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77A" w:rsidRPr="00D9277A" w:rsidRDefault="00D9277A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травматологического и </w:t>
            </w:r>
            <w:proofErr w:type="spellStart"/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-ортопедического отделения (для м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медицинских брат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27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05.02-16.02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9277A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521EE1" w:rsidRDefault="00D9277A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77A" w:rsidRPr="00D9277A" w:rsidRDefault="00D9277A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 COVID-19 (для специалистов со средним специальным медицинским образованием)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05.02-16.02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9277A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1217DE" w:rsidRDefault="00D9277A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справочно-информационной службы (</w:t>
            </w:r>
            <w:proofErr w:type="spellStart"/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-центра) в организациях здравоохранения (для м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регистраторов, специалистов со средним специальным медицинским образованием)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19.02-23.02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9277A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521EE1" w:rsidRDefault="00D9277A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77A" w:rsidRPr="00D9277A" w:rsidRDefault="00D9277A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пациентами педиатрич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отделений (для медицинских с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19.02-01.03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9277A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521EE1" w:rsidRDefault="00D9277A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77A" w:rsidRPr="00D9277A" w:rsidRDefault="00D9277A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факторы оздоровления, л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чения, профилактики (для медицинских сестер по физиотерапии, медицинских братьев по физиотерапии)</w:t>
            </w:r>
            <w:r w:rsidR="002D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98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19.02-</w:t>
            </w:r>
            <w:r w:rsidR="0098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9277A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521EE1" w:rsidRDefault="00D9277A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77A" w:rsidRPr="00D9277A" w:rsidRDefault="00D9277A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электрокардиогр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фии (для помощников врача по амбул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торно-поликлинической помощи, мед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сестер, медицинских братьев, фельдшеров, медицинских сестер по функциональной диагностике, мед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братьев по функциональной диагностике)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19.02-01.03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9277A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521EE1" w:rsidRDefault="00D9277A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77A" w:rsidRPr="00D9277A" w:rsidRDefault="00D9277A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Антенатальная охрана плода и динам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наблюдение за беременными (для акушерок, акушеров, помощников врача по амбулаторно-поликлинической помощи, фельдшеров)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19.02-01.03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9277A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521EE1" w:rsidRDefault="00D9277A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77A" w:rsidRPr="00D9277A" w:rsidRDefault="00D9277A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бактериологических исслед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(для фельдшеров-лаборантов)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19.02-01.03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77A" w:rsidRPr="00D9277A" w:rsidRDefault="00D9277A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54DDD" w:rsidRPr="002C645A" w:rsidTr="00354DDD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D9277A" w:rsidRDefault="00354DDD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05053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521EE1" w:rsidRDefault="00005053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анализ здоровья нас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деятельности организаций здр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(для медицинских стат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04.03-15.03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05053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521EE1" w:rsidRDefault="00005053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53" w:rsidRPr="00005053" w:rsidRDefault="00005053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Инфекционная безопасность и инфе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контроль в отделениях тер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певтического профиля (для акушерок, акушеров, медицинских сестер, мед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братьев, фельдшеров)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04.03-15.03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05053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521EE1" w:rsidRDefault="00005053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53" w:rsidRPr="00005053" w:rsidRDefault="00005053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и диспансерного наблюд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 пациентами с психическими ра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стройствами (заболеваниями) (для м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медицинских брат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04.03-15.03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005053" w:rsidRDefault="00005053">
      <w:r>
        <w:br w:type="page"/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850"/>
        <w:gridCol w:w="851"/>
        <w:gridCol w:w="1417"/>
        <w:gridCol w:w="992"/>
      </w:tblGrid>
      <w:tr w:rsidR="00005053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2C645A" w:rsidRDefault="00005053" w:rsidP="00C0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2C645A" w:rsidRDefault="00005053" w:rsidP="00C0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2C645A" w:rsidRDefault="00005053" w:rsidP="00C0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2C645A" w:rsidRDefault="00005053" w:rsidP="00C0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2C645A" w:rsidRDefault="00005053" w:rsidP="00C0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2C645A" w:rsidRDefault="00005053" w:rsidP="00C0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2C645A" w:rsidRDefault="00005053" w:rsidP="00C0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5053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521EE1" w:rsidRDefault="00005053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53" w:rsidRPr="00005053" w:rsidRDefault="00005053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Скорая медицинская помощь на </w:t>
            </w:r>
            <w:proofErr w:type="spellStart"/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питальном</w:t>
            </w:r>
            <w:proofErr w:type="spellEnd"/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(для акушерок, акуш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помощников врача по амбулато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но-поликлинической помощи, фель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шеров, медицинских сестер, медици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братьев, медицинских сестер в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ездных бригад скорой медицинской п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мощи, медицинских братьев выездных бригад скорой медицинской помощи, фельдшеров выездных бригад скорой медицинской помощи, фельдшеров в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ездных бригад скорой медицинской п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мощи, выезжающих самостоятельно)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04.03-15.03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6F0A69" w:rsidRDefault="00A6587B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05053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521EE1" w:rsidRDefault="00005053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53" w:rsidRPr="00005053" w:rsidRDefault="00005053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в протезир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 (для зубных техников)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04.03-15.03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05053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521EE1" w:rsidRDefault="00005053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053" w:rsidRPr="00005053" w:rsidRDefault="00005053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операционной (для медицинских с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 операционных, медицинских бр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тьев операционных)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04.03-15.03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053" w:rsidRPr="00005053" w:rsidRDefault="00005053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05465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521EE1" w:rsidRDefault="00C05465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C05465" w:rsidRDefault="00C05465" w:rsidP="00C0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11.03-05.07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6F0A69" w:rsidRDefault="006F0A6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66DA2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521EE1" w:rsidRDefault="00866DA2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866DA2" w:rsidRDefault="00866DA2" w:rsidP="002D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866DA2" w:rsidRDefault="00866DA2" w:rsidP="002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866DA2" w:rsidRDefault="00866DA2" w:rsidP="002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866DA2" w:rsidRDefault="00866DA2" w:rsidP="002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866DA2" w:rsidRDefault="00866DA2" w:rsidP="002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11.03-07.06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866DA2" w:rsidRDefault="00866DA2" w:rsidP="002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DA2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521EE1" w:rsidRDefault="00866DA2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DA2" w:rsidRPr="00C05465" w:rsidRDefault="00866DA2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кардиологического отделения (для медицинских сестер, медицинских бр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18.03-29.03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D9277A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66DA2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521EE1" w:rsidRDefault="00866DA2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DA2" w:rsidRPr="00C05465" w:rsidRDefault="00866DA2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рентгенолаборанта</w:t>
            </w:r>
            <w:proofErr w:type="spellEnd"/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рентгенолаборантов</w:t>
            </w:r>
            <w:proofErr w:type="spellEnd"/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18.03-29.03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D9277A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66DA2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521EE1" w:rsidRDefault="00866DA2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неврологии (для помощников врача по амбулаторно-поликлинической помощи, фельдшеров, медицинских сестер, медицинских бр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33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18.03-2</w:t>
            </w:r>
            <w:r w:rsidR="003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66DA2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521EE1" w:rsidRDefault="00866DA2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DA2" w:rsidRPr="00C05465" w:rsidRDefault="00866DA2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Гинекологические и онкогинекологич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заболевания (для акушерок, ак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шеров, помощников врача по амбул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торно-поликлинической помощи, фел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дшеров)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18.03-29.03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66DA2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521EE1" w:rsidRDefault="00866DA2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DA2" w:rsidRPr="00C05465" w:rsidRDefault="00866DA2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гигиенических условий обеспечения образовательного процесса в детских организованных коллективах (для помощников врача-гигиениста)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18.03-29.03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6DA2" w:rsidRPr="002C645A" w:rsidTr="00354DDD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66DA2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521EE1" w:rsidRDefault="00866DA2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DA2" w:rsidRPr="00C05465" w:rsidRDefault="00866DA2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диетического питания (для медицинских сестер, медицинских бр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тьев, медицинских сестер-диетологов, медицинских братьев-диетологов)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01.04-12.04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66DA2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521EE1" w:rsidRDefault="00866DA2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DA2" w:rsidRPr="00C05465" w:rsidRDefault="00866DA2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пациентами с оторинол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рингологическими заболеваниями (для медицинских сестер, медицинских бр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01.04-05.04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DA2" w:rsidRPr="00C05465" w:rsidRDefault="00866DA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480CDB" w:rsidRDefault="00480CDB">
      <w:r>
        <w:br w:type="page"/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850"/>
        <w:gridCol w:w="851"/>
        <w:gridCol w:w="1417"/>
        <w:gridCol w:w="992"/>
      </w:tblGrid>
      <w:tr w:rsidR="00480CDB" w:rsidRPr="002C645A" w:rsidTr="00F05A2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2C645A" w:rsidRDefault="00480CDB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2C645A" w:rsidRDefault="00480CDB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2C645A" w:rsidRDefault="00480CDB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2C645A" w:rsidRDefault="00480CDB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2C645A" w:rsidRDefault="00480CDB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2C645A" w:rsidRDefault="00480CDB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2C645A" w:rsidRDefault="00480CDB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5465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521EE1" w:rsidRDefault="00C05465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C05465" w:rsidRDefault="00C05465" w:rsidP="00C0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01.04-28.06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980E29" w:rsidRDefault="00292062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05465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521EE1" w:rsidRDefault="00C05465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465" w:rsidRPr="00C05465" w:rsidRDefault="00C05465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 в терапии (для помощников врача по амбулато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но-поликлинической помощи, фель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шеров, медицинских сестер выездных бригад скорой медицинской помощи, медицинских братьев выездных бригад скорой медицинской помощи, фельдш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выездных бригад скорой медици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помощи, фельдшеров выездных бригад скорой медицинской помощи, выезжающих самостоятельно)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01.04-12.04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05465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521EE1" w:rsidRDefault="00C05465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465" w:rsidRPr="00C05465" w:rsidRDefault="00C05465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гинекологического отделения (для медицинских сестер, медицинских бр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01.04-12.04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05465" w:rsidRPr="002C645A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521EE1" w:rsidRDefault="00C05465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медицинского р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гистратора (для медицинских регистр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65" w:rsidRPr="00C05465" w:rsidRDefault="00C0546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C6070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70" w:rsidRPr="00521EE1" w:rsidRDefault="00CC6070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070" w:rsidRPr="00CC6070" w:rsidRDefault="00CC6070" w:rsidP="00CC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ухода за пациентами с </w:t>
            </w:r>
            <w:proofErr w:type="spellStart"/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</w:t>
            </w: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гическими</w:t>
            </w:r>
            <w:proofErr w:type="spellEnd"/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заболеваниями (для мед</w:t>
            </w: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70" w:rsidRPr="00CC6070" w:rsidRDefault="00CC6070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70" w:rsidRPr="00CC6070" w:rsidRDefault="00CC6070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70" w:rsidRPr="00CC6070" w:rsidRDefault="00CC6070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70" w:rsidRPr="00CC6070" w:rsidRDefault="00CC6070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70" w:rsidRPr="00C05465" w:rsidRDefault="00CC6070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7EF4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521EE1" w:rsidRDefault="00227EF4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F4" w:rsidRPr="00CC6070" w:rsidRDefault="00227EF4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Паллиативная медицинская помощь детскому населению (для медицинских сестер, медицинских братьев, фельдш</w:t>
            </w: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CC6070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CC6070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CC6070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CC6070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27EF4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521EE1" w:rsidRDefault="00227EF4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F4" w:rsidRPr="00C05465" w:rsidRDefault="00227EF4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Освидетельствование работающих на предмет нахождения в состоянии алк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гольного, наркотического или токсич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опьянения (для специалистов со средним специальным медицинским образованием)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27EF4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521EE1" w:rsidRDefault="00227EF4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F4" w:rsidRPr="00C05465" w:rsidRDefault="00227EF4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стоматологического кабинета (для зубных фельдшеров, медицинских с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7EF4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521EE1" w:rsidRDefault="00227EF4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F4" w:rsidRPr="00C05465" w:rsidRDefault="00227EF4" w:rsidP="00C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централизованных стерилизационных отделений (для м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медицинских брат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27EF4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521EE1" w:rsidRDefault="00227EF4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F4" w:rsidRPr="00227EF4" w:rsidRDefault="00227EF4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пациентами с заболев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органов дыхания (для медици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22.04-03.05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354DDD" w:rsidRDefault="00354DDD">
      <w:r>
        <w:br w:type="page"/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850"/>
        <w:gridCol w:w="851"/>
        <w:gridCol w:w="1417"/>
        <w:gridCol w:w="992"/>
      </w:tblGrid>
      <w:tr w:rsidR="00354DDD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7EF4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521EE1" w:rsidRDefault="00227EF4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F4" w:rsidRPr="00227EF4" w:rsidRDefault="001955B7" w:rsidP="00332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физическая культура при б</w:t>
            </w:r>
            <w:r w:rsidRPr="0019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лезнях костно-мышечной системы и с</w:t>
            </w:r>
            <w:r w:rsidRPr="0019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единительной ткани (для инструкторов по лечебной физкультуре)</w:t>
            </w:r>
            <w:r w:rsid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22.04-03.05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27EF4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521EE1" w:rsidRDefault="00227EF4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F4" w:rsidRPr="00227EF4" w:rsidRDefault="00227EF4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 в педиа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(для акушерок, акушеров, помо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врача по амбулаторно-поликлинической помощи, фельдшеров, медицинских сестер выездных бригад скорой медицинской помощи, медици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братьев выездных бригад скорой медицинской помощи, фельдшеров в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ездных бригад скорой медицинской п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мощи, фельдшеров выездных бригад скорой медицинской помощи, выезж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самостоятельно)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22.04-03.05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8B6874" w:rsidRDefault="00A6587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27EF4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521EE1" w:rsidRDefault="00227EF4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F4" w:rsidRPr="00227EF4" w:rsidRDefault="00227EF4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Гематологические и общеклинические методы исследования (для фельдшеров-лаборантов)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22.04-03.05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27EF4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521EE1" w:rsidRDefault="00227EF4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EF4" w:rsidRPr="00227EF4" w:rsidRDefault="00227EF4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Анестезиологическое обеспечение х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рургических операций (</w:t>
            </w:r>
            <w:proofErr w:type="gramStart"/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сестер-</w:t>
            </w:r>
            <w:proofErr w:type="spellStart"/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анестезистов</w:t>
            </w:r>
            <w:proofErr w:type="spellEnd"/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медицинских братьев-</w:t>
            </w:r>
            <w:proofErr w:type="spellStart"/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анестезистов</w:t>
            </w:r>
            <w:proofErr w:type="spellEnd"/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227EF4" w:rsidRDefault="00227EF4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22.04-03.05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F4" w:rsidRPr="00C05465" w:rsidRDefault="00227EF4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54DDD" w:rsidRPr="002C645A" w:rsidTr="00354DDD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27EF4" w:rsidRDefault="00354DDD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97529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521EE1" w:rsidRDefault="0029752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сестринского дела (для главных (старших) медицинских сестер, главных (старших) медицинских брат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и их резерва)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20.05-31.05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27EF4" w:rsidRDefault="0029752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97529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521EE1" w:rsidRDefault="0029752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529" w:rsidRPr="00227EF4" w:rsidRDefault="00297529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 (для м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медицинских брат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20.05-31.05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C05465" w:rsidRDefault="0029752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97529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521EE1" w:rsidRDefault="0029752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529" w:rsidRPr="001F5097" w:rsidRDefault="00297529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1F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F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эндоскопического кабинета (для м</w:t>
            </w:r>
            <w:r w:rsidRPr="001F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медицинских брат</w:t>
            </w:r>
            <w:r w:rsidRPr="001F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F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1F5097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1F5097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1F5097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1F5097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20.05-31.05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1F5097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97529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521EE1" w:rsidRDefault="0029752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529" w:rsidRPr="00227EF4" w:rsidRDefault="00297529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биохимических исследований в клинико-диагностических лабораториях (для фельдшеров-лаборантов)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20.05-31.05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C05465" w:rsidRDefault="0029752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97529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521EE1" w:rsidRDefault="0029752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529" w:rsidRPr="00227EF4" w:rsidRDefault="00297529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пациентами с онколог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 заболеваниями (для медици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20.05-31.05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97529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521EE1" w:rsidRDefault="0029752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529" w:rsidRPr="00227EF4" w:rsidRDefault="00297529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Инфекционная безопасность и инфе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контроль в отделениях хиру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профиля (для акушерок, ак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шеров, медицинских сестер, медици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братьев, фельдшеров)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20.05-31.05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354DDD" w:rsidRDefault="00354DDD">
      <w:r>
        <w:br w:type="page"/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850"/>
        <w:gridCol w:w="851"/>
        <w:gridCol w:w="1417"/>
        <w:gridCol w:w="992"/>
      </w:tblGrid>
      <w:tr w:rsidR="00354DDD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DDD" w:rsidRPr="002C645A" w:rsidTr="00354DDD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97529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521EE1" w:rsidRDefault="0029752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529" w:rsidRPr="00297529" w:rsidRDefault="00297529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общей практики (для медицинских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03.06-14.06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7529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521EE1" w:rsidRDefault="0029752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529" w:rsidRPr="00297529" w:rsidRDefault="00297529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и уход за детьми с болезнями нервной системы (для медицинских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03.06-14.06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97529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521EE1" w:rsidRDefault="0029752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529" w:rsidRPr="00297529" w:rsidRDefault="00297529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кабинета ультразвуковой диагност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(для медицинских сестер, медици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03.06-14.06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8B6874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97529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521EE1" w:rsidRDefault="0029752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529" w:rsidRPr="00297529" w:rsidRDefault="00297529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службы ск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(неотложной) медицинской помощи (для медицинских сестер, медицинских братьев, фельдшеров, медицинских с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 </w:t>
            </w:r>
            <w:proofErr w:type="spellStart"/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выедных</w:t>
            </w:r>
            <w:proofErr w:type="spellEnd"/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 скорой медици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помощи, медицинских братьев в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ездных бригад скорой медицинской п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мощи, фельдшеров выездных бригад скорой медицинской помощи, фельдш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выездных бригад скорой медици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помощи, выезжающих самосто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03.06-14.06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97529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521EE1" w:rsidRDefault="0029752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529" w:rsidRPr="00297529" w:rsidRDefault="00297529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Эпидемиологический надзор за инфе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циями, связанными с оказанием мед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цинской помощи (для помощников вр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ча-эпидемиолога)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03.06-14.06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27EF4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7529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521EE1" w:rsidRDefault="0029752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529" w:rsidRPr="00297529" w:rsidRDefault="00297529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центра и отделения трансфузиологии (для медицинских сестер, медицинских братьев, медицинских сестер операц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онных, медицинских братьев операц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03.06-14.06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529" w:rsidRPr="00297529" w:rsidRDefault="00297529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44DF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521EE1" w:rsidRDefault="00E044D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4DF" w:rsidRPr="00E044DF" w:rsidRDefault="00E044DF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уход за пациентами отд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терапевтического профиля бол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ничных организаций (для медицинских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17.06-28.06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044DF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521EE1" w:rsidRDefault="00E044D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4DF" w:rsidRPr="00E044DF" w:rsidRDefault="00E044DF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Физиотерапевтические методы лечения в педиатрии (для медицинских сестер по физиотерапии, медицинских братьев по физиотерапии)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17.06-28.06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044DF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521EE1" w:rsidRDefault="00E044D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4DF" w:rsidRPr="00297529" w:rsidRDefault="00E044DF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медицинского обслужив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учреждениях образования (для медицинских сестер, медицинских бр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тьев, фельдшеров)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297529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297529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297529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297529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17.06-28.06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297529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044DF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521EE1" w:rsidRDefault="00E044D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4DF" w:rsidRPr="00E044DF" w:rsidRDefault="00E044DF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 кожных з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болеваний и инфекций, передаваемых половым путем (для фельдшеров-лаборантов)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17.06-28.06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354DDD" w:rsidRDefault="00354DDD">
      <w:r>
        <w:br w:type="page"/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850"/>
        <w:gridCol w:w="851"/>
        <w:gridCol w:w="1417"/>
        <w:gridCol w:w="992"/>
      </w:tblGrid>
      <w:tr w:rsidR="00354DDD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2C645A" w:rsidRDefault="00354DDD" w:rsidP="0035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44DF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521EE1" w:rsidRDefault="00E044D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4DF" w:rsidRPr="00E044DF" w:rsidRDefault="00E044DF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оказание медицинской помощи пациентам с ВИЧ-инфекцией и ВИЧ-ассоциированными заболеваниями (для специалистов со средним спец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медицинским образованием)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E044DF" w:rsidRDefault="00E044DF" w:rsidP="0048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17.06-2</w:t>
            </w:r>
            <w:r w:rsidR="0048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4DDD" w:rsidRPr="002C645A" w:rsidTr="00354DDD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E044DF" w:rsidRDefault="00354DDD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E044DF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521EE1" w:rsidRDefault="00E044DF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4DF" w:rsidRPr="00E044DF" w:rsidRDefault="00E044DF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 за пациент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 амбулаторно-поликлинических о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 (для медицинских сестер, медицинских братьев, помощников вр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 по амбулаторно-поликлинической помощи)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01.07-12.07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4DF" w:rsidRPr="00E044DF" w:rsidRDefault="00E044DF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80CDB" w:rsidRPr="008651D6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8651D6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8651D6" w:rsidRDefault="00480CDB" w:rsidP="00F0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8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новорожденными детьми (для акушерок, акушеров, медицинских сестер, медицинских братьев)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8651D6" w:rsidRDefault="00480CDB" w:rsidP="00F0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8651D6" w:rsidRDefault="00480CDB" w:rsidP="00F0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8651D6" w:rsidRDefault="00480CDB" w:rsidP="00F0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8651D6" w:rsidRDefault="00480CDB" w:rsidP="0048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01.07-12.07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8651D6" w:rsidRDefault="00480CDB" w:rsidP="00F0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80CDB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521EE1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297529" w:rsidRDefault="00480CDB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репродуктивного здоровья (для акушерок, акушеров, помощников врача по амбулаторно-поликлинической п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мощи, фельдшеров)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01.07-12.07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80CDB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521EE1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E044DF" w:rsidRDefault="00480CDB" w:rsidP="0009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Интенсивная терапия и реанимация при неотложных состояниях (для медици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сестер, медицинских братьев, м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сестер-</w:t>
            </w:r>
            <w:proofErr w:type="spellStart"/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анестезистов</w:t>
            </w:r>
            <w:proofErr w:type="spellEnd"/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братьев-</w:t>
            </w:r>
            <w:proofErr w:type="spellStart"/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анестезистов</w:t>
            </w:r>
            <w:proofErr w:type="spellEnd"/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E044DF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E044DF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E044DF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E044DF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01.07-12.07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E044DF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80CDB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521EE1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медицинских рабо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(для специалистов со средним специальным медицинским образован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08.07-12.07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80CDB" w:rsidRPr="002C645A" w:rsidTr="00D9277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521EE1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297529" w:rsidRDefault="00480CDB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Инфекционная безопасность и инфе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контроль в стоматологии (для зубных техников, зубных фельдшеров, медицинских сестер, медицинских бр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08.07-12.07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80CDB" w:rsidRPr="002C645A" w:rsidTr="00354DDD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297529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480CDB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521EE1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BA0347" w:rsidRDefault="00480CDB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приемного отделения организации здравоохранения (для медицинских с</w:t>
            </w: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12.08-23.08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80CDB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521EE1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BA0347" w:rsidRDefault="00480CDB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аспекты здорового образа жизни (для специалистов со средним специальным медицинским образован</w:t>
            </w: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12.08-23.08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80CDB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521EE1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4466BD" w:rsidRDefault="00480CDB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недоношенными детьми (для акушерок, акушеров, медицинских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4466B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4466B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4466B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4466B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12.08-23.08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4466B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94557" w:rsidRDefault="00894557">
      <w:r>
        <w:br w:type="page"/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850"/>
        <w:gridCol w:w="851"/>
        <w:gridCol w:w="1417"/>
        <w:gridCol w:w="992"/>
      </w:tblGrid>
      <w:tr w:rsidR="00894557" w:rsidRPr="002C645A" w:rsidTr="00F05A2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98503D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98503D">
              <w:rPr>
                <w:rFonts w:ascii="Times New Roman" w:hAnsi="Times New Roman" w:cs="Times New Roman"/>
                <w:sz w:val="24"/>
                <w:szCs w:val="24"/>
              </w:rPr>
              <w:br w:type="page"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0CDB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98503D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 вопросы работы помощн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врача по амбулаторно-поликлинической помощи (для помо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врача по амбулаторно-поликлинической помощи, фельдшеров, медицинских сестер общей практики, медицинских братьев общей практики)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12.08-23.08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80CDB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98503D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354DDD" w:rsidRDefault="00480CDB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Акушерская тактика ведения родов (для акушерок, акушеров, фельдшеров)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12.08-23.08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80CDB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98503D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D87235" w:rsidRDefault="00480CDB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Инфекционная безопасность и инфе</w:t>
            </w: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контроль в отделениях хиру</w:t>
            </w: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профиля (для акушерок, ак</w:t>
            </w: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шеров, медицинских сестер, медици</w:t>
            </w: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братьев, фельдшеров)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D8723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D8723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D8723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D8723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12.08-23.08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80CDB" w:rsidRPr="002C645A" w:rsidTr="00D800F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98503D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354DDD" w:rsidRDefault="00480CDB" w:rsidP="00D8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354DDD" w:rsidRDefault="00480CDB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354DDD" w:rsidRDefault="00480CDB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354DDD" w:rsidRDefault="00480CDB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354DDD" w:rsidRDefault="00480CDB" w:rsidP="0029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8651D6" w:rsidRDefault="00480CDB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0CDB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98503D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3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BA0347" w:rsidRDefault="00480CDB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процедурного кабинета (для мед</w:t>
            </w: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26.08-06.09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BA034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80CDB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98503D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E2522D" w:rsidRDefault="00480CDB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и диспансерного наблюд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 пациентами с психическими ра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стройствами (заболеваниями) (для м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медицинских брат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26.08-06.09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80CDB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98503D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E2522D" w:rsidRDefault="00480CDB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функциональной диагностики (для медицинских сестер по функциональной диагностике, мед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братьев по функциональной диагностике)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26.08-06.09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80CDB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98503D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354DDD" w:rsidRDefault="00480CDB" w:rsidP="0035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Эпидемиологический надзор за обесп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санитарно-эпидемиологического благополучия населения (для помощн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врача-гигиениста, помощников вр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ча-эпидемиолога, помощников энтом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26.08-06.09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0CDB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98503D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4466BD" w:rsidRDefault="00480CDB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хирургического отделения (для м</w:t>
            </w: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медицинских брат</w:t>
            </w: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4466B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4466B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4466B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4466B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26.08-06.09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4466B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80CDB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98503D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лечение и профилактика заболеваний внутренних органов (для помощников врача по амбулаторно-поликлинической помощи, фельдшеров, медицинских сестер, медицинских бр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E2522D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26.08-06.09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354DD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80CDB" w:rsidRPr="002C645A" w:rsidTr="00041D0A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98503D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80CDB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98503D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765985" w:rsidRDefault="00480CDB" w:rsidP="0004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76598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76598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76598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76598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02.09-29.11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8651D6" w:rsidRDefault="008651D6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80CDB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98503D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765985" w:rsidRDefault="00480CDB" w:rsidP="0004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диагностика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76598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76598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76598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76598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09.09-06.12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8651D6" w:rsidRDefault="00480CDB" w:rsidP="0086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51D6" w:rsidRPr="008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94557" w:rsidRDefault="00894557">
      <w:r>
        <w:br w:type="page"/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850"/>
        <w:gridCol w:w="851"/>
        <w:gridCol w:w="1417"/>
        <w:gridCol w:w="992"/>
      </w:tblGrid>
      <w:tr w:rsidR="00894557" w:rsidRPr="002C645A" w:rsidTr="00F05A2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0CDB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521EE1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765985" w:rsidRDefault="00480CDB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здрав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охранении (для специалистов со сре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специальным медицинским, фа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мацевтическим образованием)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76598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76598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76598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765985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09.09-20.09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8651D6" w:rsidRDefault="00480CDB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0CDB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521EE1" w:rsidRDefault="00480CDB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DB" w:rsidRPr="00BE3AD7" w:rsidRDefault="00480CDB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новорожденными детьми (для акушерок, акушеров, медицинских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BE3AD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BE3AD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DB" w:rsidRPr="00BE3AD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BE3AD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09.09-20.09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B" w:rsidRPr="00BE3AD7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E3AD7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521EE1" w:rsidRDefault="00BE3AD7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AD7" w:rsidRPr="00BE3AD7" w:rsidRDefault="00BE3AD7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массаж в педиатрии (для м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сестер-массажистов, мед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братьев-массажистов, техн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ков-массажистов)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09.09-20.09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E3AD7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521EE1" w:rsidRDefault="00BE3AD7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AD7" w:rsidRPr="00765985" w:rsidRDefault="00BE3AD7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 в терапии (для помощников врача по амбулато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но-поликлинической помощи, фель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шеров, медицинских сестер выездных бригад скорой медицинской помощи, медицинских братьев выездных бригад скорой медицинской помощи, фельдш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выездных бригад скорой медици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помощи, фельдшеров выездных бригад скорой медицинской помощи, выезжающих самостоятельно)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765985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765985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765985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765985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09.09-20.09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765985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E3AD7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521EE1" w:rsidRDefault="00BE3AD7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AD7" w:rsidRPr="00765985" w:rsidRDefault="00BE3AD7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Гинекологические и онкогинекологич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заболевания (для акушерок, ак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шеров, помощников врача по амбул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торно-поликлинической помощи, фел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дшеров)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765985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765985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765985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765985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09.09-20.09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765985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E3AD7" w:rsidRPr="006F172F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521EE1" w:rsidRDefault="00BE3AD7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AD7" w:rsidRPr="00BE3AD7" w:rsidRDefault="00BE3AD7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и профилактика терапевтич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заболеваний зубов и полости рта (для зубных фельдшеров)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09.09-20.09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6F172F" w:rsidRDefault="00BE3AD7" w:rsidP="00C2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5CB2" w:rsidRPr="006F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3AD7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521EE1" w:rsidRDefault="00BE3AD7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 и конфликты в медицине (для главных (старших) м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главных (старших) медицинских братьев и их резерва, сп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циалистов со средним специальным м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дицинским, фармацевтическим образ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23.09-04.10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D7" w:rsidRPr="00BE3AD7" w:rsidRDefault="00BE3AD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7032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328" w:rsidRPr="00521EE1" w:rsidRDefault="0027032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328" w:rsidRPr="00270328" w:rsidRDefault="00270328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 (для м</w:t>
            </w: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медицинских брат</w:t>
            </w: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28" w:rsidRPr="00270328" w:rsidRDefault="0027032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28" w:rsidRPr="00270328" w:rsidRDefault="0027032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28" w:rsidRPr="00270328" w:rsidRDefault="0027032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328" w:rsidRPr="00270328" w:rsidRDefault="0027032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23.09-04.10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328" w:rsidRPr="00BE3AD7" w:rsidRDefault="0027032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83EF6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F6" w:rsidRPr="00521EE1" w:rsidRDefault="00E83EF6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F6" w:rsidRPr="00E83EF6" w:rsidRDefault="00E83EF6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обслуживание в учрежд</w:t>
            </w:r>
            <w:r w:rsidRPr="00E8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дошкольного образования (для м</w:t>
            </w:r>
            <w:r w:rsidRPr="00E8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медицинских брат</w:t>
            </w:r>
            <w:r w:rsidRPr="00E8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8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F6" w:rsidRPr="00E83EF6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F6" w:rsidRPr="00E83EF6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F6" w:rsidRPr="00E83EF6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F6" w:rsidRPr="00E83EF6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23.09-04.10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F6" w:rsidRPr="00E83EF6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83EF6" w:rsidRPr="002C645A" w:rsidTr="00354DD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F6" w:rsidRPr="00521EE1" w:rsidRDefault="00E83EF6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F6" w:rsidRPr="00BE3AD7" w:rsidRDefault="00EE7D52" w:rsidP="0004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Диетология</w:t>
            </w:r>
            <w:r w:rsidR="00E8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F6" w:rsidRPr="00BE3AD7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F6" w:rsidRPr="00BE3AD7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F6" w:rsidRPr="00BE3AD7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F6" w:rsidRPr="00BE3AD7" w:rsidRDefault="00EE7D52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23.09-20.12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F6" w:rsidRPr="00765985" w:rsidRDefault="00EE7D52" w:rsidP="003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83EF6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F6" w:rsidRPr="00521EE1" w:rsidRDefault="00E83EF6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F6" w:rsidRPr="00BE3AD7" w:rsidRDefault="00E83EF6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Гематологические и общеклинические методы исследования (для фельдшеров-лаборантов)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F6" w:rsidRPr="00BE3AD7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F6" w:rsidRPr="00BE3AD7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F6" w:rsidRPr="00BE3AD7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F6" w:rsidRPr="00BE3AD7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23.09-04.10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F6" w:rsidRPr="00BE3AD7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83EF6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F6" w:rsidRPr="00521EE1" w:rsidRDefault="00E83EF6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F6" w:rsidRPr="00270328" w:rsidRDefault="00E83EF6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пациентами с инфекц</w:t>
            </w: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онными заболеваниями (для медици</w:t>
            </w: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F6" w:rsidRPr="00270328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F6" w:rsidRPr="00270328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F6" w:rsidRPr="00270328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F6" w:rsidRPr="00270328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23.09-04.10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F6" w:rsidRPr="00270328" w:rsidRDefault="00E83EF6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94557" w:rsidRPr="002C645A" w:rsidTr="00F05A2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0E57" w:rsidRPr="002C645A" w:rsidTr="00041D0A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E57" w:rsidRPr="00BE3AD7" w:rsidRDefault="00500E5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00E57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E57" w:rsidRPr="00521EE1" w:rsidRDefault="00500E57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E57" w:rsidRPr="00500E57" w:rsidRDefault="00500E57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пациентами с заболев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органов дыхания (для медици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57" w:rsidRPr="00500E57" w:rsidRDefault="00500E5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57" w:rsidRPr="00500E57" w:rsidRDefault="00500E5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57" w:rsidRPr="00500E57" w:rsidRDefault="00500E5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E57" w:rsidRPr="00500E57" w:rsidRDefault="00500E5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07.10-18.10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E57" w:rsidRPr="00BE3AD7" w:rsidRDefault="00500E57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32100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21EE1" w:rsidRDefault="00232100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00" w:rsidRPr="00232100" w:rsidRDefault="00232100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рентгенолаборанта</w:t>
            </w:r>
            <w:proofErr w:type="spellEnd"/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рентгенолаборантов</w:t>
            </w:r>
            <w:proofErr w:type="spellEnd"/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07.10-18.10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32100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21EE1" w:rsidRDefault="00232100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00" w:rsidRPr="00232100" w:rsidRDefault="00232100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физическая культура при з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болеваниях органов дыхания (для и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структоров по лечебной физкультуре)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07.10-18.10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32100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21EE1" w:rsidRDefault="00232100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00" w:rsidRPr="00500E57" w:rsidRDefault="00232100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 в акуше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и гинекологии (для акушерок, ак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шеров, помощников врача по амбул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торно-поликлинической помощи, фел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дшеров, медицинских сестер выездных бригад скорой медицинской помощи, медицинских братьев выездных бригад скорой медицинской помощи, фельдш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выездных бригад скорой медици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помощи, фельдшеров выездных бригад скорой медицинской помощи, выезжающих самостоятельно)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07.10-18.10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D21FA9" w:rsidRDefault="00A6587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32100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21EE1" w:rsidRDefault="00232100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00" w:rsidRPr="00500E57" w:rsidRDefault="00232100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персонала, раб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тающего с сосудами под давлением в организациях здравоохранения (для специалистов, работающих с паровыми медицинскими стерилизаторами, авт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07.10-18.10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2100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21EE1" w:rsidRDefault="00232100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00" w:rsidRPr="00500E57" w:rsidRDefault="00232100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методы </w:t>
            </w:r>
            <w:proofErr w:type="spellStart"/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инфузионно-трансфузионной</w:t>
            </w:r>
            <w:proofErr w:type="spellEnd"/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(для медици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сестер, медицинских братьев, м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сестер-</w:t>
            </w:r>
            <w:proofErr w:type="spellStart"/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анестезистов</w:t>
            </w:r>
            <w:proofErr w:type="spellEnd"/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братьев-</w:t>
            </w:r>
            <w:proofErr w:type="spellStart"/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анестезистов</w:t>
            </w:r>
            <w:proofErr w:type="spellEnd"/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07.10-18.10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BE3AD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32100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21EE1" w:rsidRDefault="00232100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00E57" w:rsidRDefault="00232100" w:rsidP="0050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анализ здоровья нас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деятельности организаций здр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(для медицинских стат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21.10-01.11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32100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21EE1" w:rsidRDefault="00232100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00" w:rsidRPr="00500E57" w:rsidRDefault="00232100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уход за пациентами отд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терапевтического профиля бол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ничных организаций (для медицинских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21.10-01.11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32100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21EE1" w:rsidRDefault="00232100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00" w:rsidRPr="00232100" w:rsidRDefault="00232100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пациентами педиатрич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отделений (для медицинских с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21.10-01.11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894557" w:rsidRDefault="00894557">
      <w:r>
        <w:br w:type="page"/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850"/>
        <w:gridCol w:w="851"/>
        <w:gridCol w:w="1417"/>
        <w:gridCol w:w="992"/>
      </w:tblGrid>
      <w:tr w:rsidR="00894557" w:rsidRPr="002C645A" w:rsidTr="00F05A2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2100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21EE1" w:rsidRDefault="00232100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00" w:rsidRPr="00500E57" w:rsidRDefault="00232100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 в псих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атрии (для помощников врача по амб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латорно-поликлинической помощи, фельдшеров, медицинских сестер в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ездных бригад скорой медицинской п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мощи, медицинских братьев выездных бригад скорой медицинской помощи, фельдшеров выездных бригад скорой медицинской помощи, фельдшеров в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ездных бригад скорой медицинской п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мощи, выезжающих самостоятельно)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21.10-01.11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BE3AD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32100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21EE1" w:rsidRDefault="00232100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00" w:rsidRPr="00500E57" w:rsidRDefault="00232100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Инфекционная безопасность и инфе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контроль в клинико-диагностических лабораториях (для фельдшеров-лаборантов)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32100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21EE1" w:rsidRDefault="00232100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00" w:rsidRPr="00232100" w:rsidRDefault="00232100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травматологического и </w:t>
            </w:r>
            <w:proofErr w:type="spellStart"/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-ортопедического отделения (для м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сестер, медицинских брат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1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232100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21.10-01.11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00" w:rsidRPr="00500E57" w:rsidRDefault="00232100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41D0A" w:rsidRPr="002C645A" w:rsidTr="00041D0A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D0A" w:rsidRPr="00500E57" w:rsidRDefault="00041D0A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875A1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A1" w:rsidRPr="00521EE1" w:rsidRDefault="000875A1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5A1" w:rsidRPr="000875A1" w:rsidRDefault="000875A1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эндокринологического отделения (для медицинских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A1" w:rsidRPr="000875A1" w:rsidRDefault="000875A1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A1" w:rsidRPr="000875A1" w:rsidRDefault="000875A1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A1" w:rsidRPr="000875A1" w:rsidRDefault="000875A1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A1" w:rsidRPr="000875A1" w:rsidRDefault="000875A1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11.11-22.11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A1" w:rsidRPr="000875A1" w:rsidRDefault="000875A1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875A1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A1" w:rsidRPr="00521EE1" w:rsidRDefault="000875A1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5A1" w:rsidRPr="000875A1" w:rsidRDefault="000875A1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деятельности м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дицинской сестры в детской поликл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 (для медицинских сестер, мед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A1" w:rsidRPr="000875A1" w:rsidRDefault="000875A1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A1" w:rsidRPr="000875A1" w:rsidRDefault="000875A1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A1" w:rsidRPr="000875A1" w:rsidRDefault="000875A1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A1" w:rsidRPr="000875A1" w:rsidRDefault="000875A1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11.11-22.11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A1" w:rsidRPr="00500E57" w:rsidRDefault="000875A1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B04E8" w:rsidRDefault="000B04E8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массаж при болезнях нервной системы (для медицинских сестер-массажистов, медицинских братьев-массажистов, техников-массажистов)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B04E8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B04E8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B04E8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B04E8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11.11-22.11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00E57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B04E8" w:rsidRPr="00D21FA9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41D0A" w:rsidRDefault="000B04E8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Скорая медицинская помощь на </w:t>
            </w:r>
            <w:proofErr w:type="spellStart"/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питальном</w:t>
            </w:r>
            <w:proofErr w:type="spellEnd"/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(для акушерок, акуш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помощников врача по амбулато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но-поликлинической помощи, фель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шеров, медицинских сестер, медици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братьев, медицинских сестер в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ездных бригад скорой медицинской п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мощи, медицинских братьев выездных бригад скорой медицинской помощи, фельдшеров выездных бригад скорой медицинской помощи, фельдшеров в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ездных бригад скорой медицинской п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мощи, выезжающих самостоятельно)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11.11-22.11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D21FA9" w:rsidRDefault="000B04E8" w:rsidP="00C2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5CB2" w:rsidRPr="00D2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41D0A" w:rsidRDefault="000B04E8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в протезир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 (для зубных техников)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11.11-22.11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894557" w:rsidRDefault="00894557">
      <w:r>
        <w:br w:type="page"/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850"/>
        <w:gridCol w:w="851"/>
        <w:gridCol w:w="1417"/>
        <w:gridCol w:w="992"/>
      </w:tblGrid>
      <w:tr w:rsidR="00894557" w:rsidRPr="002C645A" w:rsidTr="00F05A2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875A1" w:rsidRDefault="000B04E8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операционной (для медицинских с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 операционных, медицинских бр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тьев операционных)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11.11-22.11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875A1" w:rsidRDefault="000B04E8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 инфекционных заболеваний (для акушерок, акушеров, медицинских сестер, медицинских бр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тьев, фельдшеров, помощников врача по амбулаторно-поликлинической п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25.11-06.12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875A1" w:rsidRDefault="000B04E8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пациентами с болезнями нервной системы (для медицинских с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25.11-06.12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D21FA9" w:rsidRDefault="00480CDB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875A1" w:rsidRDefault="000B04E8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Физиотерапевтические методы в леч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 медицинской реабилитации пац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ентов с болезнями нервной системы (для медицинских сестер по физиотер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пии, медицинских братьев по физиот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25.11-06.12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41D0A" w:rsidRDefault="000B04E8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электрокардиогр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фии (для помощников врача по амбул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торно-поликлинической помощи, мед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сестер, медицинских братьев, фельдшеров, медицинских сестер по функциональной диагностике, мед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братьев по функциональной диагностике)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25.11-06.12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Default="000B04E8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Антенатальная охрана плода и динам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ческое наблюдение за беременными (для акушерок, акушеров, помощников врача по амбулаторно-поликлинической </w:t>
            </w:r>
            <w:proofErr w:type="gramEnd"/>
          </w:p>
          <w:p w:rsidR="000B04E8" w:rsidRPr="00041D0A" w:rsidRDefault="000B04E8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помощи, фельдшеров)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25.11-06.12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00E57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875A1" w:rsidRDefault="000B04E8" w:rsidP="00640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Интенсивная терапия и реанимация при неотложных состояниях </w:t>
            </w:r>
            <w:bookmarkStart w:id="0" w:name="_GoBack"/>
            <w:bookmarkEnd w:id="0"/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медици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сестер, медицинских братьев, м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сестер-</w:t>
            </w:r>
            <w:proofErr w:type="spellStart"/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анестезистов</w:t>
            </w:r>
            <w:proofErr w:type="spellEnd"/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братьев-</w:t>
            </w:r>
            <w:proofErr w:type="spellStart"/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анестезистов</w:t>
            </w:r>
            <w:proofErr w:type="spellEnd"/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25.11-06.12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00E57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B04E8" w:rsidRPr="002C645A" w:rsidTr="00041D0A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00E57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медицинского р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гистратора (для медицинских регистр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09.12-13.12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875A1" w:rsidRDefault="000B04E8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оказание паллиативной медицинской помощи взрослому нас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(для медицинских сестер, мед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09.12-13.12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00E57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875A1" w:rsidRDefault="000B04E8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Инфекционная безопасность и инфе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контроль в детских организ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здравоохранения (для акушерок, акушеров, медицинских сестер, мед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братьев, фельдшеров, помо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врача по амбулаторно-поликлинической помощи)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09.12-13.12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94557" w:rsidRPr="002C645A" w:rsidTr="00F05A2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557" w:rsidRPr="002C645A" w:rsidRDefault="00894557" w:rsidP="00F05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41D0A" w:rsidRDefault="000B04E8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Освидетельствование работающих на предмет нахождения в состоянии алк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гольного, наркотического или токсич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опьянения (для специалистов со средним специальным медицинским образованием)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09.12-13.12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41D0A" w:rsidRDefault="000B04E8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проведение дезинфе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ционных, дезинсекционных и </w:t>
            </w:r>
            <w:proofErr w:type="spellStart"/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</w:t>
            </w:r>
            <w:proofErr w:type="spellEnd"/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(для помощн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врача-гигиениста, помощников вр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ча-эпидемиолога, помощников энтом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лога, инструкторов-дезинфекторов, м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дицинских дезинфекторов)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09.12-13.12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875A1" w:rsidRDefault="000B04E8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общей практики (для медицинских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16.12-27.12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B04E8" w:rsidRPr="002C645A" w:rsidTr="00480CDB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875A1" w:rsidRDefault="000B04E8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сестри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ухода за пациентами с заболев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органа зрения (для медицинских сестер,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875A1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16.12-20.12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D21FA9" w:rsidRDefault="00480CDB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B04E8" w:rsidRDefault="000B04E8" w:rsidP="00D8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факторы оздоровления, л</w:t>
            </w: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чения, профилактики (для медицинских сестер по физиотерапии, медицинских братьев по физиотерапии)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B04E8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B04E8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B04E8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B04E8" w:rsidRDefault="000B04E8" w:rsidP="00D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16.12-27.12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875A1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41D0A" w:rsidRDefault="000B04E8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аспекты профилактики неинфекционных заболеваний (для акушерок, акушеров, медицинских с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стер, медицинских братьев, помощн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врача по амбулаторно-</w:t>
            </w:r>
            <w:proofErr w:type="spellStart"/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поликлиниченской</w:t>
            </w:r>
            <w:proofErr w:type="spellEnd"/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помощи, фельдш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инструкторов-</w:t>
            </w:r>
            <w:proofErr w:type="spellStart"/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валеологов</w:t>
            </w:r>
            <w:proofErr w:type="spellEnd"/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16.12-27.12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00E57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41D0A" w:rsidRDefault="000B04E8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медицинской сес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стоматологического кабинета (для зубных фельдшеров, медицинских с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стер, медицинских братьев)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16.12-27.12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B04E8" w:rsidRPr="002C645A" w:rsidTr="00041D0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521EE1" w:rsidRDefault="000B04E8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E8" w:rsidRPr="00041D0A" w:rsidRDefault="000B04E8" w:rsidP="000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бактериологических исслед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(для фельдшеров-лаборантов)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16.12-27.12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E8" w:rsidRPr="00041D0A" w:rsidRDefault="000B04E8" w:rsidP="000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521EE1" w:rsidRDefault="00521EE1" w:rsidP="00521EE1"/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851BE3" w:rsidRPr="00DA4F62" w:rsidTr="00D800FF">
        <w:tc>
          <w:tcPr>
            <w:tcW w:w="4961" w:type="dxa"/>
            <w:vAlign w:val="center"/>
          </w:tcPr>
          <w:p w:rsidR="00851BE3" w:rsidRPr="00DA4F62" w:rsidRDefault="00851BE3" w:rsidP="00D2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62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всего – 13</w:t>
            </w:r>
            <w:r w:rsidR="00D21F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851BE3" w:rsidRPr="00DA4F62" w:rsidRDefault="00851BE3" w:rsidP="00D2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слушателей всего – </w:t>
            </w:r>
            <w:r w:rsidRPr="00851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F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51BE3" w:rsidRPr="00DA4F62" w:rsidTr="00D800FF">
        <w:tc>
          <w:tcPr>
            <w:tcW w:w="4961" w:type="dxa"/>
            <w:vAlign w:val="center"/>
          </w:tcPr>
          <w:p w:rsidR="00851BE3" w:rsidRPr="00DA4F62" w:rsidRDefault="00851BE3" w:rsidP="00D2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F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4F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21F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851BE3" w:rsidRPr="00DA4F62" w:rsidRDefault="00851BE3" w:rsidP="00D2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F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4F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21F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51BE3" w:rsidRPr="00DA4F62" w:rsidTr="00D800FF">
        <w:tc>
          <w:tcPr>
            <w:tcW w:w="4961" w:type="dxa"/>
            <w:vAlign w:val="center"/>
          </w:tcPr>
          <w:p w:rsidR="00851BE3" w:rsidRPr="00DA4F62" w:rsidRDefault="00851BE3" w:rsidP="0085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62">
              <w:rPr>
                <w:rFonts w:ascii="Times New Roman" w:hAnsi="Times New Roman" w:cs="Times New Roman"/>
                <w:sz w:val="24"/>
                <w:szCs w:val="24"/>
              </w:rPr>
              <w:t>ПК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  <w:vAlign w:val="center"/>
          </w:tcPr>
          <w:p w:rsidR="00851BE3" w:rsidRPr="00DA4F62" w:rsidRDefault="00851BE3" w:rsidP="00D2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62">
              <w:rPr>
                <w:rFonts w:ascii="Times New Roman" w:hAnsi="Times New Roman" w:cs="Times New Roman"/>
                <w:sz w:val="24"/>
                <w:szCs w:val="24"/>
              </w:rPr>
              <w:t xml:space="preserve">ПК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F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354DDD" w:rsidRDefault="00354DDD" w:rsidP="00521EE1"/>
    <w:p w:rsidR="00005053" w:rsidRDefault="00005053" w:rsidP="00297529"/>
    <w:sectPr w:rsidR="00005053" w:rsidSect="00EA5E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08" w:rsidRDefault="00740708" w:rsidP="00B95D4C">
      <w:pPr>
        <w:spacing w:after="0" w:line="240" w:lineRule="auto"/>
      </w:pPr>
      <w:r>
        <w:separator/>
      </w:r>
    </w:p>
  </w:endnote>
  <w:endnote w:type="continuationSeparator" w:id="0">
    <w:p w:rsidR="00740708" w:rsidRDefault="00740708" w:rsidP="00B9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08" w:rsidRDefault="00740708" w:rsidP="00B95D4C">
      <w:pPr>
        <w:spacing w:after="0" w:line="240" w:lineRule="auto"/>
      </w:pPr>
      <w:r>
        <w:separator/>
      </w:r>
    </w:p>
  </w:footnote>
  <w:footnote w:type="continuationSeparator" w:id="0">
    <w:p w:rsidR="00740708" w:rsidRDefault="00740708" w:rsidP="00B9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5017D"/>
    <w:multiLevelType w:val="hybridMultilevel"/>
    <w:tmpl w:val="893A160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13E43"/>
    <w:multiLevelType w:val="hybridMultilevel"/>
    <w:tmpl w:val="9AD4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DF4"/>
    <w:rsid w:val="00005053"/>
    <w:rsid w:val="00015AE1"/>
    <w:rsid w:val="00022582"/>
    <w:rsid w:val="00031710"/>
    <w:rsid w:val="00041D0A"/>
    <w:rsid w:val="0005283F"/>
    <w:rsid w:val="00053373"/>
    <w:rsid w:val="00074E26"/>
    <w:rsid w:val="00075459"/>
    <w:rsid w:val="0008710A"/>
    <w:rsid w:val="000875A1"/>
    <w:rsid w:val="000971B5"/>
    <w:rsid w:val="000A51D8"/>
    <w:rsid w:val="000B04E8"/>
    <w:rsid w:val="000B682F"/>
    <w:rsid w:val="000C0549"/>
    <w:rsid w:val="000C1C15"/>
    <w:rsid w:val="000C51B6"/>
    <w:rsid w:val="000C5C1E"/>
    <w:rsid w:val="000D2C5F"/>
    <w:rsid w:val="000F40B1"/>
    <w:rsid w:val="00117794"/>
    <w:rsid w:val="001217DE"/>
    <w:rsid w:val="001531AC"/>
    <w:rsid w:val="00170287"/>
    <w:rsid w:val="001708B9"/>
    <w:rsid w:val="00173D8E"/>
    <w:rsid w:val="001803C0"/>
    <w:rsid w:val="00184A27"/>
    <w:rsid w:val="00191D7D"/>
    <w:rsid w:val="001955B7"/>
    <w:rsid w:val="001A2D1B"/>
    <w:rsid w:val="001B2457"/>
    <w:rsid w:val="001B5B2E"/>
    <w:rsid w:val="001C4FF6"/>
    <w:rsid w:val="001C56CC"/>
    <w:rsid w:val="001E6DB4"/>
    <w:rsid w:val="001F17A5"/>
    <w:rsid w:val="001F5097"/>
    <w:rsid w:val="00227EF4"/>
    <w:rsid w:val="00232100"/>
    <w:rsid w:val="0024430E"/>
    <w:rsid w:val="002575C0"/>
    <w:rsid w:val="002620CC"/>
    <w:rsid w:val="00264576"/>
    <w:rsid w:val="00267848"/>
    <w:rsid w:val="00270328"/>
    <w:rsid w:val="00292062"/>
    <w:rsid w:val="00297529"/>
    <w:rsid w:val="00297864"/>
    <w:rsid w:val="002B0AA6"/>
    <w:rsid w:val="002B41DE"/>
    <w:rsid w:val="002C433D"/>
    <w:rsid w:val="002C645A"/>
    <w:rsid w:val="002D2193"/>
    <w:rsid w:val="002D56F5"/>
    <w:rsid w:val="002E21C3"/>
    <w:rsid w:val="002F3FA6"/>
    <w:rsid w:val="00312E38"/>
    <w:rsid w:val="003171F2"/>
    <w:rsid w:val="00325E11"/>
    <w:rsid w:val="00326058"/>
    <w:rsid w:val="003327DF"/>
    <w:rsid w:val="00332CF8"/>
    <w:rsid w:val="00354DDD"/>
    <w:rsid w:val="00387EC8"/>
    <w:rsid w:val="00393341"/>
    <w:rsid w:val="003A1353"/>
    <w:rsid w:val="003A4FCC"/>
    <w:rsid w:val="003A7315"/>
    <w:rsid w:val="003B7E60"/>
    <w:rsid w:val="003C566B"/>
    <w:rsid w:val="003D5F23"/>
    <w:rsid w:val="003E5B7F"/>
    <w:rsid w:val="003F7D27"/>
    <w:rsid w:val="00422086"/>
    <w:rsid w:val="00422543"/>
    <w:rsid w:val="00432E4E"/>
    <w:rsid w:val="00435B75"/>
    <w:rsid w:val="00441A68"/>
    <w:rsid w:val="004466BD"/>
    <w:rsid w:val="00453FFB"/>
    <w:rsid w:val="00457A2C"/>
    <w:rsid w:val="0046129B"/>
    <w:rsid w:val="00480CDB"/>
    <w:rsid w:val="004A0D66"/>
    <w:rsid w:val="004A4D4A"/>
    <w:rsid w:val="004C1A30"/>
    <w:rsid w:val="004C2B66"/>
    <w:rsid w:val="004D0E73"/>
    <w:rsid w:val="004D2311"/>
    <w:rsid w:val="004E5E07"/>
    <w:rsid w:val="004F54A0"/>
    <w:rsid w:val="004F605F"/>
    <w:rsid w:val="00500E57"/>
    <w:rsid w:val="00521EE1"/>
    <w:rsid w:val="005455EF"/>
    <w:rsid w:val="005503E1"/>
    <w:rsid w:val="005571C1"/>
    <w:rsid w:val="0056278B"/>
    <w:rsid w:val="005920D4"/>
    <w:rsid w:val="005926E3"/>
    <w:rsid w:val="005A0948"/>
    <w:rsid w:val="005A770E"/>
    <w:rsid w:val="005C02D6"/>
    <w:rsid w:val="005C6308"/>
    <w:rsid w:val="005C648F"/>
    <w:rsid w:val="005D0302"/>
    <w:rsid w:val="005D5D12"/>
    <w:rsid w:val="005E241B"/>
    <w:rsid w:val="005E2A22"/>
    <w:rsid w:val="005F7533"/>
    <w:rsid w:val="00600C74"/>
    <w:rsid w:val="00610A82"/>
    <w:rsid w:val="00612D19"/>
    <w:rsid w:val="00614C08"/>
    <w:rsid w:val="0061681B"/>
    <w:rsid w:val="00640455"/>
    <w:rsid w:val="00652A83"/>
    <w:rsid w:val="00667FCC"/>
    <w:rsid w:val="00673442"/>
    <w:rsid w:val="00681C4B"/>
    <w:rsid w:val="00682610"/>
    <w:rsid w:val="006951FE"/>
    <w:rsid w:val="006975CA"/>
    <w:rsid w:val="006979C7"/>
    <w:rsid w:val="006C08DF"/>
    <w:rsid w:val="006C1772"/>
    <w:rsid w:val="006C3C8C"/>
    <w:rsid w:val="006C7B72"/>
    <w:rsid w:val="006D6660"/>
    <w:rsid w:val="006E6794"/>
    <w:rsid w:val="006E6E18"/>
    <w:rsid w:val="006F0A69"/>
    <w:rsid w:val="006F172F"/>
    <w:rsid w:val="00713D7A"/>
    <w:rsid w:val="007156F9"/>
    <w:rsid w:val="0072647D"/>
    <w:rsid w:val="00726AA8"/>
    <w:rsid w:val="00740708"/>
    <w:rsid w:val="00765985"/>
    <w:rsid w:val="00773B0E"/>
    <w:rsid w:val="0077731F"/>
    <w:rsid w:val="00790C74"/>
    <w:rsid w:val="007A1F11"/>
    <w:rsid w:val="007A294B"/>
    <w:rsid w:val="007A7A82"/>
    <w:rsid w:val="007B1C86"/>
    <w:rsid w:val="007B53E7"/>
    <w:rsid w:val="007C1714"/>
    <w:rsid w:val="007C262F"/>
    <w:rsid w:val="007C5AE2"/>
    <w:rsid w:val="007C7E2B"/>
    <w:rsid w:val="007F0391"/>
    <w:rsid w:val="007F35BE"/>
    <w:rsid w:val="00802A99"/>
    <w:rsid w:val="00804C46"/>
    <w:rsid w:val="008152BA"/>
    <w:rsid w:val="00821875"/>
    <w:rsid w:val="0082675E"/>
    <w:rsid w:val="00840090"/>
    <w:rsid w:val="00851BE3"/>
    <w:rsid w:val="008651D6"/>
    <w:rsid w:val="00866DA2"/>
    <w:rsid w:val="0087230D"/>
    <w:rsid w:val="008734DA"/>
    <w:rsid w:val="00883AA4"/>
    <w:rsid w:val="008908E4"/>
    <w:rsid w:val="00894557"/>
    <w:rsid w:val="008B6874"/>
    <w:rsid w:val="009078EC"/>
    <w:rsid w:val="00930102"/>
    <w:rsid w:val="00943B61"/>
    <w:rsid w:val="009472D6"/>
    <w:rsid w:val="00960880"/>
    <w:rsid w:val="00970F81"/>
    <w:rsid w:val="0097761E"/>
    <w:rsid w:val="00980E29"/>
    <w:rsid w:val="0098503D"/>
    <w:rsid w:val="0099708F"/>
    <w:rsid w:val="009B7DA8"/>
    <w:rsid w:val="009C63FC"/>
    <w:rsid w:val="009C7769"/>
    <w:rsid w:val="009E0F45"/>
    <w:rsid w:val="009E3A9D"/>
    <w:rsid w:val="009F3012"/>
    <w:rsid w:val="009F7390"/>
    <w:rsid w:val="00A1224B"/>
    <w:rsid w:val="00A15C70"/>
    <w:rsid w:val="00A30979"/>
    <w:rsid w:val="00A43ED1"/>
    <w:rsid w:val="00A6489D"/>
    <w:rsid w:val="00A6587B"/>
    <w:rsid w:val="00A704E2"/>
    <w:rsid w:val="00A718B7"/>
    <w:rsid w:val="00AA72A3"/>
    <w:rsid w:val="00AA7E11"/>
    <w:rsid w:val="00AD39DC"/>
    <w:rsid w:val="00AF2163"/>
    <w:rsid w:val="00B0057C"/>
    <w:rsid w:val="00B352E6"/>
    <w:rsid w:val="00B4032D"/>
    <w:rsid w:val="00B523F2"/>
    <w:rsid w:val="00B83147"/>
    <w:rsid w:val="00B9276E"/>
    <w:rsid w:val="00B95D4C"/>
    <w:rsid w:val="00BA0347"/>
    <w:rsid w:val="00BA5E27"/>
    <w:rsid w:val="00BC1620"/>
    <w:rsid w:val="00BC200A"/>
    <w:rsid w:val="00BC61D1"/>
    <w:rsid w:val="00BD6544"/>
    <w:rsid w:val="00BE3AD7"/>
    <w:rsid w:val="00BE6FA4"/>
    <w:rsid w:val="00BF35E1"/>
    <w:rsid w:val="00C05465"/>
    <w:rsid w:val="00C132B6"/>
    <w:rsid w:val="00C16700"/>
    <w:rsid w:val="00C16A3E"/>
    <w:rsid w:val="00C25CB2"/>
    <w:rsid w:val="00C465FB"/>
    <w:rsid w:val="00C53A52"/>
    <w:rsid w:val="00C62BAA"/>
    <w:rsid w:val="00C63712"/>
    <w:rsid w:val="00C6458D"/>
    <w:rsid w:val="00C72DB4"/>
    <w:rsid w:val="00C7578C"/>
    <w:rsid w:val="00CA1DF2"/>
    <w:rsid w:val="00CA7105"/>
    <w:rsid w:val="00CB119B"/>
    <w:rsid w:val="00CC6070"/>
    <w:rsid w:val="00CF0EFF"/>
    <w:rsid w:val="00CF3144"/>
    <w:rsid w:val="00D07689"/>
    <w:rsid w:val="00D10F2E"/>
    <w:rsid w:val="00D17324"/>
    <w:rsid w:val="00D21FA9"/>
    <w:rsid w:val="00D30CD2"/>
    <w:rsid w:val="00D318FD"/>
    <w:rsid w:val="00D320E0"/>
    <w:rsid w:val="00D61E4D"/>
    <w:rsid w:val="00D62DB1"/>
    <w:rsid w:val="00D74EDD"/>
    <w:rsid w:val="00D800FF"/>
    <w:rsid w:val="00D87235"/>
    <w:rsid w:val="00D87CA2"/>
    <w:rsid w:val="00D9277A"/>
    <w:rsid w:val="00DA4F62"/>
    <w:rsid w:val="00DA5EEB"/>
    <w:rsid w:val="00DB0AF1"/>
    <w:rsid w:val="00DC5112"/>
    <w:rsid w:val="00DD3E68"/>
    <w:rsid w:val="00DD5D3F"/>
    <w:rsid w:val="00E044DF"/>
    <w:rsid w:val="00E20C5D"/>
    <w:rsid w:val="00E2522D"/>
    <w:rsid w:val="00E3488C"/>
    <w:rsid w:val="00E42587"/>
    <w:rsid w:val="00E50A24"/>
    <w:rsid w:val="00E5585F"/>
    <w:rsid w:val="00E7700D"/>
    <w:rsid w:val="00E83502"/>
    <w:rsid w:val="00E83EF6"/>
    <w:rsid w:val="00EA33D0"/>
    <w:rsid w:val="00EA5732"/>
    <w:rsid w:val="00EA5EEF"/>
    <w:rsid w:val="00EB2C15"/>
    <w:rsid w:val="00EC0B5F"/>
    <w:rsid w:val="00ED3CC5"/>
    <w:rsid w:val="00ED6AED"/>
    <w:rsid w:val="00EE43F8"/>
    <w:rsid w:val="00EE7D52"/>
    <w:rsid w:val="00EF0830"/>
    <w:rsid w:val="00EF3549"/>
    <w:rsid w:val="00F043B8"/>
    <w:rsid w:val="00F05A2A"/>
    <w:rsid w:val="00F07A1B"/>
    <w:rsid w:val="00F1357F"/>
    <w:rsid w:val="00F16B92"/>
    <w:rsid w:val="00F272A5"/>
    <w:rsid w:val="00F27B79"/>
    <w:rsid w:val="00F307CB"/>
    <w:rsid w:val="00F47642"/>
    <w:rsid w:val="00F5132A"/>
    <w:rsid w:val="00F531E8"/>
    <w:rsid w:val="00F57842"/>
    <w:rsid w:val="00F61EC6"/>
    <w:rsid w:val="00F71271"/>
    <w:rsid w:val="00F773E6"/>
    <w:rsid w:val="00F7778D"/>
    <w:rsid w:val="00F86B0E"/>
    <w:rsid w:val="00F907B9"/>
    <w:rsid w:val="00FA5DF4"/>
    <w:rsid w:val="00FB21F7"/>
    <w:rsid w:val="00FC0FBD"/>
    <w:rsid w:val="00FC1B36"/>
    <w:rsid w:val="00FC3CCF"/>
    <w:rsid w:val="00FD372D"/>
    <w:rsid w:val="00FE2C36"/>
    <w:rsid w:val="00FE5ECC"/>
    <w:rsid w:val="00FF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9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D4C"/>
  </w:style>
  <w:style w:type="paragraph" w:styleId="a6">
    <w:name w:val="footer"/>
    <w:basedOn w:val="a"/>
    <w:link w:val="a7"/>
    <w:uiPriority w:val="99"/>
    <w:unhideWhenUsed/>
    <w:rsid w:val="00B9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D4C"/>
  </w:style>
  <w:style w:type="paragraph" w:styleId="a8">
    <w:name w:val="List Paragraph"/>
    <w:basedOn w:val="a"/>
    <w:uiPriority w:val="34"/>
    <w:qFormat/>
    <w:rsid w:val="00453F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135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353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81C0-C4AC-4A5B-BA9F-1846CBAF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14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HECEVA</dc:creator>
  <cp:keywords/>
  <dc:description/>
  <cp:lastModifiedBy>admin</cp:lastModifiedBy>
  <cp:revision>159</cp:revision>
  <cp:lastPrinted>2024-01-09T13:30:00Z</cp:lastPrinted>
  <dcterms:created xsi:type="dcterms:W3CDTF">2018-09-25T09:13:00Z</dcterms:created>
  <dcterms:modified xsi:type="dcterms:W3CDTF">2024-02-27T11:50:00Z</dcterms:modified>
</cp:coreProperties>
</file>